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MEMORIAL DESCRITIVO / ESPECIFICAÇÕES TÉCNICAS</w:t>
      </w:r>
    </w:p>
    <w:p>
      <w:pPr>
        <w:spacing w:after="0"/>
        <w:jc w:val="both"/>
        <w:rPr>
          <w:rFonts w:ascii="Arial Narrow" w:hAnsi="Arial Narrow"/>
          <w:b/>
          <w:sz w:val="24"/>
          <w:szCs w:val="24"/>
        </w:rPr>
      </w:pPr>
    </w:p>
    <w:p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OBRA:</w:t>
      </w:r>
      <w:r>
        <w:rPr>
          <w:rFonts w:ascii="Arial Narrow" w:hAnsi="Arial Narrow"/>
          <w:sz w:val="24"/>
          <w:szCs w:val="24"/>
        </w:rPr>
        <w:t xml:space="preserve"> CONTRAÇÃO DE EMPRESA </w:t>
      </w:r>
      <w:r>
        <w:rPr>
          <w:rFonts w:hint="default" w:ascii="Arial Narrow" w:hAnsi="Arial Narrow"/>
          <w:sz w:val="24"/>
          <w:szCs w:val="24"/>
          <w:lang w:val="pt-BR"/>
        </w:rPr>
        <w:t>ESPECIALIZADA EM SERVIÇO DE ENGENHARIA PARA EXECUÇÃO</w:t>
      </w:r>
      <w:r>
        <w:rPr>
          <w:rFonts w:ascii="Arial Narrow" w:hAnsi="Arial Narrow"/>
          <w:sz w:val="24"/>
          <w:szCs w:val="24"/>
        </w:rPr>
        <w:t xml:space="preserve"> DO PROJETO </w:t>
      </w:r>
      <w:r>
        <w:rPr>
          <w:rFonts w:hint="default" w:ascii="Arial Narrow" w:hAnsi="Arial Narrow"/>
          <w:sz w:val="24"/>
          <w:szCs w:val="24"/>
          <w:lang w:val="pt-BR"/>
        </w:rPr>
        <w:t>DE</w:t>
      </w:r>
      <w:r>
        <w:rPr>
          <w:rFonts w:ascii="Arial Narrow" w:hAnsi="Arial Narrow"/>
          <w:sz w:val="24"/>
          <w:szCs w:val="24"/>
        </w:rPr>
        <w:t xml:space="preserve"> CONSTRUÇÃO DE MURO, PINTURA INTERNA, PINTURA EXTERNA, </w:t>
      </w:r>
      <w:r>
        <w:rPr>
          <w:rFonts w:hint="default" w:ascii="Arial Narrow" w:hAnsi="Arial Narrow"/>
          <w:sz w:val="24"/>
          <w:szCs w:val="24"/>
          <w:lang w:val="pt-BR"/>
        </w:rPr>
        <w:t xml:space="preserve">READEQUAÇÃO DOS PADRÕES DE AGUA E ENERGIA, </w:t>
      </w:r>
      <w:r>
        <w:rPr>
          <w:rFonts w:ascii="Arial Narrow" w:hAnsi="Arial Narrow"/>
          <w:sz w:val="24"/>
          <w:szCs w:val="24"/>
        </w:rPr>
        <w:t>PEQUENOS REPAROS</w:t>
      </w:r>
      <w:r>
        <w:rPr>
          <w:rFonts w:hint="default" w:ascii="Arial Narrow" w:hAnsi="Arial Narrow"/>
          <w:sz w:val="24"/>
          <w:szCs w:val="24"/>
          <w:lang w:val="pt-BR"/>
        </w:rPr>
        <w:t>,</w:t>
      </w:r>
      <w:r>
        <w:rPr>
          <w:rFonts w:ascii="Arial Narrow" w:hAnsi="Arial Narrow"/>
          <w:sz w:val="24"/>
          <w:szCs w:val="24"/>
        </w:rPr>
        <w:t xml:space="preserve"> ADEQUAÇÕES </w:t>
      </w:r>
      <w:r>
        <w:rPr>
          <w:rFonts w:hint="default" w:ascii="Arial Narrow" w:hAnsi="Arial Narrow"/>
          <w:sz w:val="24"/>
          <w:szCs w:val="24"/>
          <w:lang w:val="pt-BR"/>
        </w:rPr>
        <w:t>NA</w:t>
      </w:r>
      <w:r>
        <w:rPr>
          <w:rFonts w:ascii="Arial Narrow" w:hAnsi="Arial Narrow"/>
          <w:sz w:val="24"/>
          <w:szCs w:val="24"/>
        </w:rPr>
        <w:t xml:space="preserve"> RECEPÇÃO</w:t>
      </w:r>
      <w:r>
        <w:rPr>
          <w:rFonts w:hint="default" w:ascii="Arial Narrow" w:hAnsi="Arial Narrow"/>
          <w:sz w:val="24"/>
          <w:szCs w:val="24"/>
          <w:lang w:val="pt-BR"/>
        </w:rPr>
        <w:t xml:space="preserve"> E CONSTRUÇÃO DE GARAGEM </w:t>
      </w:r>
      <w:r>
        <w:rPr>
          <w:rFonts w:ascii="Arial Narrow" w:hAnsi="Arial Narrow"/>
          <w:sz w:val="24"/>
          <w:szCs w:val="24"/>
        </w:rPr>
        <w:t>NO PRÉDIO PRINCIPAL DA PREVIDÊNCIA SOCIAL DOS SERVIDORES PÚBLICOS DO MUNICÍPIO DE NAVIRAÍ/MS - NAVIRAÍPREV</w:t>
      </w:r>
    </w:p>
    <w:p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CNPJ:</w:t>
      </w:r>
      <w:r>
        <w:rPr>
          <w:rFonts w:ascii="Arial Narrow" w:hAnsi="Arial Narrow"/>
          <w:sz w:val="24"/>
          <w:szCs w:val="24"/>
        </w:rPr>
        <w:t xml:space="preserve"> 00.094.350/0001-64</w:t>
      </w:r>
    </w:p>
    <w:p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LOCAL DA OBRA:</w:t>
      </w:r>
      <w:r>
        <w:rPr>
          <w:rFonts w:ascii="Arial Narrow" w:hAnsi="Arial Narrow"/>
          <w:sz w:val="24"/>
          <w:szCs w:val="24"/>
        </w:rPr>
        <w:t xml:space="preserve"> AVENIDA AMÉLIA FUKUDA. 170. CENTRO. NAVIRAÍ</w:t>
      </w:r>
    </w:p>
    <w:p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ÁREA À CONSTRUIR:</w:t>
      </w:r>
      <w:r>
        <w:rPr>
          <w:rFonts w:ascii="Arial Narrow" w:hAnsi="Arial Narrow"/>
          <w:sz w:val="24"/>
          <w:szCs w:val="24"/>
        </w:rPr>
        <w:t xml:space="preserve"> </w:t>
      </w:r>
    </w:p>
    <w:p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AUTOR DO PROJETO E RESPONSÁVEL TÉCNICO:</w:t>
      </w:r>
      <w:r>
        <w:rPr>
          <w:rFonts w:ascii="Arial Narrow" w:hAnsi="Arial Narrow"/>
          <w:sz w:val="24"/>
          <w:szCs w:val="24"/>
        </w:rPr>
        <w:t xml:space="preserve"> LUDIMILA ZAQUETTI BELO</w:t>
      </w: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CONSIDERAÇÕES INICIAIS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Este memorial tem por objetivo descrever e especificar de forma clara os serviços a serem executados na reforma e ampliação da Naviraíprev.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Todos os materiais a serem empregados na obra deverão ser comprovadamente de boa qualidade e satisfazer rigorosamente as especificações a seguir. Todos os serviços serão executados em completa obediência aos princípios de boa técnica, devendo ainda satisfazer rigorosamente as Normas Brasileiras.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Durante a obra será feita periódica remoção de todo entulho e detritos que venham a se acumular no local.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Competirá a empreiteira fornecer todas as ferramentas, equipamentos de proteção individual (E. P. I.), instalações provisórias, adequada execução dos serviços contratados.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INSTALAÇÕES PROVISÓRIAS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Construções Provisórias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Será alugado um container com piso de compensado naval.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SERVIÇOS PRELIMINARES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Locação da Obra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Será executada de acordo com o projeto estrutural e arquitetônico, sendo que terá acompanhamento direto do Arquiteto Responsável pela obra. O material a ser utilizado será tábuas de pinus.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Limpeza do terreno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Será executado a limpeza do terreno lateral (estacionamento), com a remoção dos entulhos existentes.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INFRAESTRUTURA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Muro de arrimo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Será executado muro de arrimo no terreno lateral (estacionamento), conforme projeto estrutural. 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Impermeabilização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Após a execução do muro de arrimo o mesmo receberá emboço em argamassa e impermeabilização.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MOVIMENTAÇÃO DE TERRA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Aterro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Será executado o aterro no terreno lateral (estacionamento), conforme altura definida no projeto estrutural.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Compactação do solo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Será executado a compactação do solo e o nivelamento do terreno.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SUPRA-ESTRUTURA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6.1 Será executada parte da estrutura em concreto estrutural moldado in loco, seguindo projeto estrutural referente ao mesmo. 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IMPERMEABILIZAÇÕES E VEDAÇÕES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Vigas Baldrames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Todas as vigas de baldrame serão isoladas do solo, com impermeabilizantes a base asfáltica. Será utilizada argamassa de cimento traço 1:3, com 3,5% de VEDACIT sobre o peso do cimento. O lençol impermeável descerá 20 cm na lateral das vigas e será recoberto por uma camada de NEUTROL.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Paredes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As primeiras fiadas de tijolos cerâmicos serão assentadas com massa impermeabilizante com adição de Sika-1.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ALVENARIA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Paredes em alvenaria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As alvenarias serão executadas com tijolos cerâmicos 8 furos, de primeira qualidade, todos duros, bem queimados, resistentes e não vitrificados. As amarrações da alvenaria com os pilares de concreto serão feita através da utilização de barras de aço com diâmetro de 4,2mm colocados a cada quatro fiadas.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Parede glasroc</w:t>
      </w:r>
    </w:p>
    <w:p>
      <w:pPr>
        <w:spacing w:after="0" w:line="240" w:lineRule="auto"/>
        <w:ind w:left="360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Será executado no hall de entrada, parede em placa glasroc, inclusive estrutura e acabamento.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COBERTURA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Estrutura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 estrutura da cobertura do estacionamento será metálica, conforme projeto arquitetônico.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Telhas</w:t>
      </w:r>
    </w:p>
    <w:p>
      <w:pPr>
        <w:spacing w:after="0" w:line="240" w:lineRule="auto"/>
        <w:ind w:left="360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As telhas de aço galvanizado trapezoidal 0,43mm com inclinação entre 8% e 5%.</w:t>
      </w:r>
    </w:p>
    <w:p>
      <w:pPr>
        <w:pStyle w:val="5"/>
        <w:numPr>
          <w:ilvl w:val="1"/>
          <w:numId w:val="1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Forro de gesso</w:t>
      </w:r>
    </w:p>
    <w:p>
      <w:pPr>
        <w:spacing w:after="0" w:line="240" w:lineRule="auto"/>
        <w:ind w:left="360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Será executado na recepção e no hall de entrada, forro de gesso acartonado drywall, inclusive estrutura e acabamento.</w:t>
      </w:r>
    </w:p>
    <w:p>
      <w:pPr>
        <w:tabs>
          <w:tab w:val="left" w:pos="1275"/>
        </w:tabs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PAVIMENTAÇÕES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10.1 Calçadas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Será executado as calçadas externa, rampa de acesso ao estacionamento e rampa de acesso PNE, em concreto (argamassa e pedra), com espessura de 6,00cm e acabamento desempenado.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10.2 Piso Tátil 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Será instalado piso tátil na calçada (direcional e alerta) conforme projeto arquitetônico.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10.3. Tampas Metálicas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Será feito o rebaixamento da guia para o acesso ao estacionamento e instalado uma tampa metálica de 1,50x1,00 m na chapa para piso xadrez 4,75 mm, sobre estrutura metálica. 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Será colocado uma grelha metálica, conforme projeto arquitetônico, na caixa de passagem existente da edificação, com porta cadeado e cadeado junto a grelha.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REVESTIMENTOS</w:t>
      </w:r>
    </w:p>
    <w:p>
      <w:pPr>
        <w:spacing w:after="0" w:line="240" w:lineRule="auto"/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11.1 Copa</w:t>
      </w:r>
    </w:p>
    <w:p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Será considerado a retirada e colocação de revestimento cerâmico branco 100x100cm na copa. Será       considerado a retirada e montagem dos armários na copa.</w:t>
      </w: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11.2 Hall de Entrada</w:t>
      </w:r>
    </w:p>
    <w:p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Será considerado colocação de piso porcelanato inclusive rejuntamento (piso sobre piso).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ESQUADRIAS</w:t>
      </w:r>
    </w:p>
    <w:p>
      <w:pPr>
        <w:spacing w:after="0" w:line="240" w:lineRule="auto"/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12.1 Hall de entrada</w:t>
      </w:r>
    </w:p>
    <w:p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Colocação de 3 janelas de vidro temperado com grade metálica 1,60x0,50m. Colocação de 1 porta de   vidro temperado com grade metálica 2,10x1,65m. Foi considerado a retirado da grade metálica existente do hall de entrada.</w:t>
      </w:r>
    </w:p>
    <w:p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12.2 Mureta de Energia</w:t>
      </w:r>
    </w:p>
    <w:p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Será considerado a recolocação de um portão metálico de 80x210cm.</w:t>
      </w: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PINTURA</w:t>
      </w:r>
    </w:p>
    <w:p>
      <w:pPr>
        <w:spacing w:after="0" w:line="240" w:lineRule="auto"/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14.1 Selador Acrílico.</w:t>
      </w:r>
    </w:p>
    <w:p>
      <w:pPr>
        <w:spacing w:after="0" w:line="240" w:lineRule="auto"/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Após preparação e limpezas das superfícies das paredes, será aplicado selador acrílico.</w:t>
      </w:r>
    </w:p>
    <w:p>
      <w:pPr>
        <w:spacing w:after="0" w:line="240" w:lineRule="auto"/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14.2 Pintura Acrílica.</w:t>
      </w:r>
    </w:p>
    <w:p>
      <w:pPr>
        <w:spacing w:after="0" w:line="240" w:lineRule="auto"/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As paredes serão pintadas em 2 demãos de tinta acrílica fosca, nas paredes internas e forro de gesso</w:t>
      </w:r>
    </w:p>
    <w:p>
      <w:pPr>
        <w:spacing w:after="0" w:line="240" w:lineRule="auto"/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14.3 Pintura Esmalte.</w:t>
      </w:r>
    </w:p>
    <w:p>
      <w:pPr>
        <w:spacing w:after="0" w:line="240" w:lineRule="auto"/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Serão pintadas as áreas específicas no projeto. As superfícies metálicas.</w:t>
      </w:r>
    </w:p>
    <w:p>
      <w:pPr>
        <w:spacing w:after="0" w:line="240" w:lineRule="auto"/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14.4 Textura Graneli.</w:t>
      </w:r>
    </w:p>
    <w:p>
      <w:pPr>
        <w:spacing w:after="0" w:line="240" w:lineRule="auto"/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Será aplicada nas Paredes externas da edificação o graneli, incluindo aplicação no muro.</w:t>
      </w:r>
    </w:p>
    <w:p>
      <w:pPr>
        <w:spacing w:after="0" w:line="240" w:lineRule="auto"/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14.5 Pintura de Piso.</w:t>
      </w:r>
    </w:p>
    <w:p>
      <w:pPr>
        <w:spacing w:after="0" w:line="240" w:lineRule="auto"/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Será considerado a pintura total das calçadas e pisos táteis, conforme especificação do projeto. </w:t>
      </w: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INSTALAÇÕES ELÉTRICAS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Serão executadas de acordo com as normas da companhia local de energia elétrica, considerando iluminação no hall de entrada, fechadas e estacionamento, como indicação do projeto arquitetônico. </w:t>
      </w: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INSTALAÇÕES HIDRO-SANITÁRIAS E PLUVIAIS</w:t>
      </w:r>
    </w:p>
    <w:p>
      <w:pPr>
        <w:spacing w:after="0" w:line="240" w:lineRule="auto"/>
        <w:ind w:left="426" w:hanging="6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Serão executadas de acordo com projeto hidráulico, todas as redes em PVC. Considerar ponto de água no apoio/café e estaciomento. </w:t>
      </w: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INSTALAÇÕES PREVENTIVAS CONTRA INCÊNDIO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Seguirá o discriminado nos projetos relativos.</w:t>
      </w:r>
    </w:p>
    <w:p>
      <w:pPr>
        <w:pStyle w:val="5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COMPLEMENTARES: MOBILIÁRIOS / ACESSÓRIOS / ELETRODOMÉSTICOS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Os móveis serão executados obedecendo ao projeto de mobiliário apresentado. Dentre os mobiliários, acessórios e eletrodomésticos, considerados nesta reforma estão: 1 (uma). Poltrona em tecido preto com os pés em estrutura metálica c/ 3 lugares, 3 (três) Poltronas em tecido cinza com pés em estrutura metálica c/ 1 lugar, 1 (uma) mesa de centro com pés em estrutura metálica, 3 (três) cadeiras estofadas na cor cinza, 1 (uma) mesa de apoio para café, 1 (uma) cafeteira elétrica de grãos (marca oster ou similar), 1 (um) bebedouro elétrico (sem galão), 1 (uma) televisão Smart de 55”, 1 (um) painel em MDF para televisão (hall). Será feito um reparo no balcão de atendimento da recepção. 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Todos os móveis deverão ser executados conforme as imagens 3D, apresentadas no projeto, e as medidas deverão ser conferidas in loco.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FACHADAS</w:t>
      </w:r>
    </w:p>
    <w:p>
      <w:pPr>
        <w:spacing w:after="0" w:line="240" w:lineRule="auto"/>
        <w:ind w:left="36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 fachada será colocado uma placa em ACM, seguindo as especificações do projeto, incluindo pintura.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MÁRMORES E GRANITOS</w:t>
      </w:r>
    </w:p>
    <w:p>
      <w:pPr>
        <w:spacing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Deverá ser considerado a colocação de uma pedra de divisória 0,60x1,90m – Ocre Polido e instalação da porta existente. Ver posição “in loco”.</w:t>
      </w:r>
    </w:p>
    <w:p>
      <w:pPr>
        <w:spacing w:after="0" w:line="240" w:lineRule="auto"/>
        <w:jc w:val="both"/>
        <w:rPr>
          <w:sz w:val="23"/>
          <w:szCs w:val="23"/>
        </w:rPr>
      </w:pPr>
    </w:p>
    <w:p>
      <w:pPr>
        <w:spacing w:after="0" w:line="240" w:lineRule="auto"/>
        <w:ind w:left="360"/>
        <w:jc w:val="both"/>
        <w:rPr>
          <w:rFonts w:ascii="Arial Narrow" w:hAnsi="Arial Narrow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</w:t>
      </w: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PREVIDÊNCIA SOCIAL DO SERVIDOR PÚBLICO DE NAVIRAÍ - NAVIRAIPREV </w:t>
      </w:r>
    </w:p>
    <w:p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CNPJ: 00.094.350/0001-64</w:t>
      </w: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</w:t>
      </w: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LUDIMILA ZAQUETTI BELO</w:t>
      </w: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CAU MS 202534-5</w:t>
      </w:r>
    </w:p>
    <w:p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Autora do projeto e Resp. Técnico</w:t>
      </w: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1121F7"/>
    <w:multiLevelType w:val="multilevel"/>
    <w:tmpl w:val="171121F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17"/>
    <w:rsid w:val="00026AFF"/>
    <w:rsid w:val="000278EA"/>
    <w:rsid w:val="0003520B"/>
    <w:rsid w:val="00061640"/>
    <w:rsid w:val="000A0BA8"/>
    <w:rsid w:val="000A0D1C"/>
    <w:rsid w:val="000A6964"/>
    <w:rsid w:val="000B4D39"/>
    <w:rsid w:val="000C5E41"/>
    <w:rsid w:val="000D725D"/>
    <w:rsid w:val="000E37E1"/>
    <w:rsid w:val="000F1C97"/>
    <w:rsid w:val="00132C9C"/>
    <w:rsid w:val="0015144B"/>
    <w:rsid w:val="00167983"/>
    <w:rsid w:val="00183B79"/>
    <w:rsid w:val="001A0105"/>
    <w:rsid w:val="0020203F"/>
    <w:rsid w:val="00231C97"/>
    <w:rsid w:val="00236879"/>
    <w:rsid w:val="002536F8"/>
    <w:rsid w:val="00256A30"/>
    <w:rsid w:val="002642A5"/>
    <w:rsid w:val="002B250C"/>
    <w:rsid w:val="002F57E1"/>
    <w:rsid w:val="003207AE"/>
    <w:rsid w:val="003215E1"/>
    <w:rsid w:val="00337B1E"/>
    <w:rsid w:val="003A3473"/>
    <w:rsid w:val="003A63F2"/>
    <w:rsid w:val="004404F3"/>
    <w:rsid w:val="00477B1A"/>
    <w:rsid w:val="004B3EE4"/>
    <w:rsid w:val="004B52CC"/>
    <w:rsid w:val="004C0667"/>
    <w:rsid w:val="004C7C6B"/>
    <w:rsid w:val="004E6D2C"/>
    <w:rsid w:val="005107C2"/>
    <w:rsid w:val="0052316B"/>
    <w:rsid w:val="00524FCB"/>
    <w:rsid w:val="00535EB0"/>
    <w:rsid w:val="00580FBA"/>
    <w:rsid w:val="005A229D"/>
    <w:rsid w:val="005C2CF4"/>
    <w:rsid w:val="005E68DB"/>
    <w:rsid w:val="006579DC"/>
    <w:rsid w:val="006A5817"/>
    <w:rsid w:val="006B263B"/>
    <w:rsid w:val="006F07E8"/>
    <w:rsid w:val="007170A5"/>
    <w:rsid w:val="0074663B"/>
    <w:rsid w:val="00751282"/>
    <w:rsid w:val="007908C1"/>
    <w:rsid w:val="007A22F0"/>
    <w:rsid w:val="007C3CA6"/>
    <w:rsid w:val="007C6E1F"/>
    <w:rsid w:val="007D79AC"/>
    <w:rsid w:val="007F0232"/>
    <w:rsid w:val="007F7CD8"/>
    <w:rsid w:val="00840F85"/>
    <w:rsid w:val="00875AA7"/>
    <w:rsid w:val="00881907"/>
    <w:rsid w:val="008C4DE7"/>
    <w:rsid w:val="008F24B4"/>
    <w:rsid w:val="00953951"/>
    <w:rsid w:val="009669E8"/>
    <w:rsid w:val="00987356"/>
    <w:rsid w:val="00996E63"/>
    <w:rsid w:val="009B31D3"/>
    <w:rsid w:val="009D17A5"/>
    <w:rsid w:val="009F597D"/>
    <w:rsid w:val="00A6372D"/>
    <w:rsid w:val="00AC76A6"/>
    <w:rsid w:val="00AD5C71"/>
    <w:rsid w:val="00AF3432"/>
    <w:rsid w:val="00B166FA"/>
    <w:rsid w:val="00B51CE5"/>
    <w:rsid w:val="00BF0CCE"/>
    <w:rsid w:val="00BF4744"/>
    <w:rsid w:val="00BF4D6C"/>
    <w:rsid w:val="00C0436F"/>
    <w:rsid w:val="00C2442A"/>
    <w:rsid w:val="00C30C4D"/>
    <w:rsid w:val="00C3685F"/>
    <w:rsid w:val="00C54912"/>
    <w:rsid w:val="00C864C4"/>
    <w:rsid w:val="00C97EF8"/>
    <w:rsid w:val="00CA3AA7"/>
    <w:rsid w:val="00CD0E14"/>
    <w:rsid w:val="00D20382"/>
    <w:rsid w:val="00D3150C"/>
    <w:rsid w:val="00D35D43"/>
    <w:rsid w:val="00D70FDA"/>
    <w:rsid w:val="00D75609"/>
    <w:rsid w:val="00DC6506"/>
    <w:rsid w:val="00DE5738"/>
    <w:rsid w:val="00E3168B"/>
    <w:rsid w:val="00E63CEB"/>
    <w:rsid w:val="00EA138F"/>
    <w:rsid w:val="00EC788B"/>
    <w:rsid w:val="00ED58B0"/>
    <w:rsid w:val="00EE1DB4"/>
    <w:rsid w:val="00EF6FAF"/>
    <w:rsid w:val="00F00B76"/>
    <w:rsid w:val="00F40B41"/>
    <w:rsid w:val="00F4276A"/>
    <w:rsid w:val="00F45BA0"/>
    <w:rsid w:val="00F620CB"/>
    <w:rsid w:val="00F870CD"/>
    <w:rsid w:val="00FB4D9C"/>
    <w:rsid w:val="00FD57FC"/>
    <w:rsid w:val="11206AFA"/>
    <w:rsid w:val="23197621"/>
    <w:rsid w:val="5E416555"/>
    <w:rsid w:val="6290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Texto de balão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7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cs="Arial" w:eastAsiaTheme="minorHAnsi"/>
      <w:color w:val="000000"/>
      <w:sz w:val="24"/>
      <w:szCs w:val="24"/>
      <w:lang w:val="pt-B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1140</Words>
  <Characters>6160</Characters>
  <Lines>51</Lines>
  <Paragraphs>14</Paragraphs>
  <TotalTime>53</TotalTime>
  <ScaleCrop>false</ScaleCrop>
  <LinksUpToDate>false</LinksUpToDate>
  <CharactersWithSpaces>7286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2023-08-11T15:17:00Z</dcterms:created>
  <dc:creator>User</dc:creator>
  <cp:lastModifiedBy>NavPrev2</cp:lastModifiedBy>
  <cp:lastPrinted>2023-10-31T12:58:41Z</cp:lastPrinted>
  <dcterms:modified xsi:type="dcterms:W3CDTF">2023-10-31T13:08:27Z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1046-12.2.0.13266</vt:lpwstr>
  </property>
  <property fmtid="{D5CDD505-2E9C-101B-9397-08002B2CF9AE}" pid="3" name="ICV">
    <vt:lpwstr>D94C6E0EF5C9485BA3CCD8478EC1A62F_13</vt:lpwstr>
  </property>
</Properties>
</file>